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A3" w:rsidRPr="00577DA3" w:rsidRDefault="00577DA3" w:rsidP="00577DA3">
      <w:bookmarkStart w:id="0" w:name="_GoBack"/>
      <w:r w:rsidRPr="00577DA3">
        <w:rPr>
          <w:b/>
          <w:bCs/>
        </w:rPr>
        <w:t>Вводится новый вид муниципального образования - муниципальный округ</w:t>
      </w:r>
    </w:p>
    <w:bookmarkEnd w:id="0"/>
    <w:p w:rsidR="00577DA3" w:rsidRPr="00577DA3" w:rsidRDefault="00577DA3" w:rsidP="00577DA3">
      <w:r w:rsidRPr="00577DA3">
        <w:t>Федеральным законом от 01.05.2019 № 87-ФЗ «О внесении изменений в Федеральный закон «Об общих принципах организации местного самоуправления в Российской Федерации» введены нововведения, касающиеся образования нового вида муниципального образования - муниципального округа.</w:t>
      </w:r>
    </w:p>
    <w:p w:rsidR="00577DA3" w:rsidRPr="00577DA3" w:rsidRDefault="00577DA3" w:rsidP="00577DA3">
      <w:r w:rsidRPr="00577DA3">
        <w:t>Муниципальным округом является несколько объединенных общей территорией населенных пунктов, не являющихся муниципальными образованиями, в которых местное самоуправление осуществляется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РФ.</w:t>
      </w:r>
    </w:p>
    <w:p w:rsidR="00577DA3" w:rsidRPr="00577DA3" w:rsidRDefault="00577DA3" w:rsidP="00577DA3">
      <w:r w:rsidRPr="00577DA3">
        <w:t>В связи с введением нового вида муниципального образования уточняются критерии, которым должны соответствовать городские округа. В частности, устанавливается, что не менее двух третей населения городского округа должны проживать в городах и (или) иных городских населенных пунктах, а плотность населения на территории городского округа должна в пять и более раз превышать среднюю плотность населения в РФ.</w:t>
      </w:r>
    </w:p>
    <w:p w:rsidR="00577DA3" w:rsidRPr="00577DA3" w:rsidRDefault="00577DA3" w:rsidP="00577DA3">
      <w:r w:rsidRPr="00577DA3">
        <w:t>Федеральный закон вступил в силу 01.05.2019, при этом предусматривается переходный период до 01.01.2025, в течение которого не отвечающие требованиям закона городские округа должны быть преобразованы в муниципальные округа, а законы субъектов РФ должны быть приведены в соответствии с федеральным законодательством.</w:t>
      </w:r>
    </w:p>
    <w:p w:rsidR="00776891" w:rsidRDefault="00776891"/>
    <w:sectPr w:rsidR="00776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AA9"/>
    <w:rsid w:val="00577DA3"/>
    <w:rsid w:val="00776891"/>
    <w:rsid w:val="00A6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7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2019-06-24T07:23:00Z</dcterms:created>
  <dcterms:modified xsi:type="dcterms:W3CDTF">2019-06-24T07:23:00Z</dcterms:modified>
</cp:coreProperties>
</file>